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  <w:bookmarkStart w:id="0" w:name="block-52877642"/>
      <w:r w:rsidRPr="00122B9E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2B9E">
        <w:rPr>
          <w:rFonts w:ascii="Times New Roman" w:eastAsia="Calibri" w:hAnsi="Times New Roman" w:cs="Times New Roman"/>
          <w:color w:val="000000"/>
          <w:sz w:val="28"/>
          <w:szCs w:val="28"/>
        </w:rPr>
        <w:t>‌Министерство образования Республики Тыва</w:t>
      </w: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2B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МКУ Управление образования Администрации </w:t>
      </w:r>
      <w:proofErr w:type="spellStart"/>
      <w:r w:rsidRPr="00122B9E">
        <w:rPr>
          <w:rFonts w:ascii="Times New Roman" w:eastAsia="Calibri" w:hAnsi="Times New Roman" w:cs="Times New Roman"/>
          <w:color w:val="000000"/>
          <w:sz w:val="28"/>
          <w:szCs w:val="28"/>
        </w:rPr>
        <w:t>Тандинского</w:t>
      </w:r>
      <w:proofErr w:type="spellEnd"/>
      <w:r w:rsidRPr="00122B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2B9E">
        <w:rPr>
          <w:rFonts w:ascii="Times New Roman" w:eastAsia="Calibri" w:hAnsi="Times New Roman" w:cs="Times New Roman"/>
          <w:color w:val="000000"/>
          <w:sz w:val="28"/>
          <w:szCs w:val="28"/>
        </w:rPr>
        <w:t>кожууна</w:t>
      </w:r>
      <w:proofErr w:type="spellEnd"/>
      <w:r w:rsidRPr="00122B9E">
        <w:rPr>
          <w:rFonts w:ascii="Calibri" w:eastAsia="Calibri" w:hAnsi="Calibri" w:cs="Times New Roman"/>
          <w:sz w:val="28"/>
          <w:szCs w:val="28"/>
        </w:rPr>
        <w:br/>
      </w:r>
      <w:r w:rsidRPr="00122B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Муниципальное бюджетное общеобразовательное учреждение </w:t>
      </w:r>
      <w:r w:rsidRPr="00122B9E">
        <w:rPr>
          <w:rFonts w:ascii="Calibri" w:eastAsia="Calibri" w:hAnsi="Calibri" w:cs="Times New Roman"/>
          <w:sz w:val="28"/>
          <w:szCs w:val="28"/>
        </w:rPr>
        <w:br/>
      </w:r>
      <w:r w:rsidRPr="00122B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Средняя общеобразовательная школа села Бай-Хаак</w:t>
      </w:r>
      <w:bookmarkStart w:id="1" w:name="f82fad9e-4303-40e0-b615-d8bb07699b65"/>
      <w:bookmarkEnd w:id="1"/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  <w:sz w:val="28"/>
          <w:szCs w:val="28"/>
        </w:rPr>
      </w:pPr>
      <w:proofErr w:type="spellStart"/>
      <w:r w:rsidRPr="00122B9E">
        <w:rPr>
          <w:rFonts w:ascii="Times New Roman" w:eastAsia="Calibri" w:hAnsi="Times New Roman" w:cs="Times New Roman"/>
          <w:color w:val="000000"/>
          <w:sz w:val="28"/>
          <w:szCs w:val="28"/>
        </w:rPr>
        <w:t>Тандинского</w:t>
      </w:r>
      <w:proofErr w:type="spellEnd"/>
      <w:r w:rsidRPr="00122B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2B9E">
        <w:rPr>
          <w:rFonts w:ascii="Times New Roman" w:eastAsia="Calibri" w:hAnsi="Times New Roman" w:cs="Times New Roman"/>
          <w:color w:val="000000"/>
          <w:sz w:val="28"/>
          <w:szCs w:val="28"/>
        </w:rPr>
        <w:t>кожууна</w:t>
      </w:r>
      <w:proofErr w:type="spellEnd"/>
      <w:r w:rsidRPr="00122B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Республики Тыва</w:t>
      </w: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2B9E">
        <w:rPr>
          <w:rFonts w:ascii="Times New Roman" w:eastAsia="Calibri" w:hAnsi="Times New Roman" w:cs="Times New Roman"/>
          <w:color w:val="000000"/>
          <w:sz w:val="28"/>
          <w:szCs w:val="28"/>
        </w:rPr>
        <w:t>(МБОУ СОШ с. Бай-Хаак)</w:t>
      </w: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</w:p>
    <w:tbl>
      <w:tblPr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3344"/>
        <w:gridCol w:w="3604"/>
        <w:gridCol w:w="2406"/>
      </w:tblGrid>
      <w:tr w:rsidR="00122B9E" w:rsidRPr="00122B9E" w:rsidTr="00CD1F1F">
        <w:tc>
          <w:tcPr>
            <w:tcW w:w="3344" w:type="dxa"/>
          </w:tcPr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РАССМОТРЕНА</w:t>
            </w:r>
          </w:p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ШМО</w:t>
            </w:r>
          </w:p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Кондрашова И.А.</w:t>
            </w:r>
          </w:p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№1</w:t>
            </w:r>
          </w:p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ind w:right="4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«28» августа 2025г.</w:t>
            </w:r>
          </w:p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4" w:type="dxa"/>
          </w:tcPr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СОГЛАСОВАНА</w:t>
            </w:r>
          </w:p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2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Оюн</w:t>
            </w:r>
            <w:proofErr w:type="spellEnd"/>
            <w:r w:rsidRPr="00122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</w:p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«28» августа 2025 г.</w:t>
            </w:r>
          </w:p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</w:tcPr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Приказом № 198</w:t>
            </w:r>
          </w:p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«28» августа 2025 г.</w:t>
            </w:r>
          </w:p>
          <w:p w:rsidR="00122B9E" w:rsidRPr="00122B9E" w:rsidRDefault="00122B9E" w:rsidP="002C36E0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122B9E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  <w:r w:rsidRPr="00122B9E">
        <w:rPr>
          <w:rFonts w:ascii="Times New Roman" w:eastAsia="Calibri" w:hAnsi="Times New Roman" w:cs="Times New Roman"/>
          <w:b/>
          <w:color w:val="000000"/>
          <w:sz w:val="28"/>
        </w:rPr>
        <w:t>ФГОС ОВЗ (НОДА вариант 5.2.)</w:t>
      </w: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122B9E">
        <w:rPr>
          <w:rFonts w:ascii="Times New Roman" w:eastAsia="Calibri" w:hAnsi="Times New Roman" w:cs="Times New Roman"/>
          <w:color w:val="000000"/>
          <w:sz w:val="28"/>
        </w:rPr>
        <w:t>по учебному предмету «</w:t>
      </w:r>
      <w:r>
        <w:rPr>
          <w:rFonts w:ascii="Times New Roman" w:eastAsia="Calibri" w:hAnsi="Times New Roman" w:cs="Times New Roman"/>
          <w:color w:val="000000"/>
          <w:sz w:val="28"/>
        </w:rPr>
        <w:t>Литературное чтение</w:t>
      </w:r>
      <w:r w:rsidRPr="00122B9E">
        <w:rPr>
          <w:rFonts w:ascii="Times New Roman" w:eastAsia="Calibri" w:hAnsi="Times New Roman" w:cs="Times New Roman"/>
          <w:color w:val="000000"/>
          <w:sz w:val="28"/>
        </w:rPr>
        <w:t>»</w:t>
      </w: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122B9E">
        <w:rPr>
          <w:rFonts w:ascii="Times New Roman" w:eastAsia="Calibri" w:hAnsi="Times New Roman" w:cs="Times New Roman"/>
          <w:color w:val="000000"/>
          <w:sz w:val="28"/>
        </w:rPr>
        <w:t xml:space="preserve">для обучающейся </w:t>
      </w:r>
      <w:proofErr w:type="spellStart"/>
      <w:r w:rsidRPr="00122B9E">
        <w:rPr>
          <w:rFonts w:ascii="Times New Roman" w:eastAsia="Calibri" w:hAnsi="Times New Roman" w:cs="Times New Roman"/>
          <w:color w:val="000000"/>
          <w:sz w:val="28"/>
        </w:rPr>
        <w:t>Когар</w:t>
      </w:r>
      <w:proofErr w:type="spellEnd"/>
      <w:r w:rsidRPr="00122B9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spellStart"/>
      <w:r w:rsidRPr="00122B9E">
        <w:rPr>
          <w:rFonts w:ascii="Times New Roman" w:eastAsia="Calibri" w:hAnsi="Times New Roman" w:cs="Times New Roman"/>
          <w:color w:val="000000"/>
          <w:sz w:val="28"/>
        </w:rPr>
        <w:t>Манацай</w:t>
      </w:r>
      <w:proofErr w:type="spellEnd"/>
      <w:r w:rsidRPr="00122B9E">
        <w:rPr>
          <w:rFonts w:ascii="Times New Roman" w:eastAsia="Calibri" w:hAnsi="Times New Roman" w:cs="Times New Roman"/>
          <w:color w:val="000000"/>
          <w:sz w:val="28"/>
        </w:rPr>
        <w:t xml:space="preserve"> (индивидуальное обучение на дому)</w:t>
      </w: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122B9E">
        <w:rPr>
          <w:rFonts w:ascii="Times New Roman" w:eastAsia="Calibri" w:hAnsi="Times New Roman" w:cs="Times New Roman"/>
          <w:color w:val="000000"/>
          <w:sz w:val="28"/>
        </w:rPr>
        <w:t xml:space="preserve">3 класс </w:t>
      </w: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  <w:r w:rsidRPr="00122B9E">
        <w:rPr>
          <w:rFonts w:ascii="Times New Roman" w:eastAsia="Calibri" w:hAnsi="Times New Roman" w:cs="Times New Roman"/>
          <w:color w:val="000000"/>
          <w:sz w:val="28"/>
        </w:rPr>
        <w:t>на 2025-2026 учебный год</w:t>
      </w: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</w:p>
    <w:p w:rsidR="00122B9E" w:rsidRPr="00122B9E" w:rsidRDefault="00122B9E" w:rsidP="002C36E0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</w:p>
    <w:p w:rsidR="00122B9E" w:rsidRPr="00122B9E" w:rsidRDefault="00122B9E" w:rsidP="002C36E0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122B9E">
        <w:rPr>
          <w:rFonts w:ascii="Times New Roman" w:eastAsia="Calibri" w:hAnsi="Times New Roman" w:cs="Times New Roman"/>
          <w:b/>
          <w:sz w:val="24"/>
          <w:szCs w:val="18"/>
        </w:rPr>
        <w:t>Бай-Хаак, 2025</w:t>
      </w:r>
    </w:p>
    <w:bookmarkEnd w:id="0"/>
    <w:p w:rsidR="00856CE0" w:rsidRPr="00856CE0" w:rsidRDefault="00856CE0" w:rsidP="002C36E0">
      <w:pPr>
        <w:spacing w:after="5" w:line="360" w:lineRule="auto"/>
        <w:ind w:left="57" w:right="32"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56CE0" w:rsidRPr="00856CE0" w:rsidRDefault="00856CE0" w:rsidP="002C36E0">
      <w:pPr>
        <w:spacing w:after="5" w:line="360" w:lineRule="auto"/>
        <w:ind w:left="57" w:right="3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Рабочая программа по литературному чтению адаптирована для обучающихся с тяжелыми нарушениями речи (вариант 5.2), составлена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на основе Федеральной адаптированной образовательной программы начального общего образования обучающихся с ограниченными возможностями здоровья.</w:t>
      </w:r>
    </w:p>
    <w:p w:rsidR="00856CE0" w:rsidRPr="00856CE0" w:rsidRDefault="00856CE0" w:rsidP="002C36E0">
      <w:pPr>
        <w:spacing w:after="5" w:line="360" w:lineRule="auto"/>
        <w:ind w:left="57" w:right="3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соответствии с Учебным планом адаптированной основной общеобразовательной программы начального общего образования обучающихся с тяжелыми нарушениями речи (вариант 5.2) р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абочая программа рассчитана на 2 часа в неделю, 68</w:t>
      </w: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часов в год.</w:t>
      </w:r>
    </w:p>
    <w:p w:rsidR="00856CE0" w:rsidRPr="00856CE0" w:rsidRDefault="00856CE0" w:rsidP="002C36E0">
      <w:pPr>
        <w:spacing w:after="5" w:line="360" w:lineRule="auto"/>
        <w:ind w:left="57" w:right="3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Для реализации программы используется учебник из федерального перечня учебников, рекомендованных (допущенных) Министерством просвещения Российской Федерации к использованию в образовательном процессе «Литературное чтение» (авторы Климанова и др.) Учебник входит в переработанную в соответствии с Федеральным государственным образовательным стандартом начального общего образования линию УМК «Школа России».</w:t>
      </w:r>
    </w:p>
    <w:p w:rsidR="00856CE0" w:rsidRPr="00856CE0" w:rsidRDefault="00856CE0" w:rsidP="002C36E0">
      <w:pPr>
        <w:spacing w:after="5" w:line="360" w:lineRule="auto"/>
        <w:ind w:left="57" w:right="3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Рабочая программа сформирована с учетом рабочей программы воспитания образовательной организации, предусматривает реализацию коррекционно-развивающей работы, направленной на коррекцию дефекта речевого развития обучающихся.</w:t>
      </w:r>
    </w:p>
    <w:p w:rsidR="00856CE0" w:rsidRPr="00856CE0" w:rsidRDefault="00856CE0" w:rsidP="002C36E0">
      <w:pPr>
        <w:spacing w:after="5" w:line="360" w:lineRule="auto"/>
        <w:ind w:left="57" w:right="32" w:firstLine="62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Одним из условий успешной образовательно-коррекционной работы с обучающимися, имеющими тяжелые нарушения речи, является создание благоприятной речевой среды, что обеспечивается организацией и соблюдением единого речевого режима.</w:t>
      </w:r>
    </w:p>
    <w:p w:rsidR="00856CE0" w:rsidRPr="00856CE0" w:rsidRDefault="00856CE0" w:rsidP="002C36E0">
      <w:pPr>
        <w:spacing w:after="5" w:line="360" w:lineRule="auto"/>
        <w:ind w:left="57" w:right="3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Это предполагает создание индивидуализированной коррекционно-развивающей коммуникативно ориентированной среды в стенах образовательного учреждения и, по возможности, вне его.</w:t>
      </w:r>
    </w:p>
    <w:p w:rsidR="00856CE0" w:rsidRPr="00856CE0" w:rsidRDefault="00856CE0" w:rsidP="002C36E0">
      <w:pPr>
        <w:spacing w:after="5" w:line="360" w:lineRule="auto"/>
        <w:ind w:left="635" w:right="32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Речевой режим обеспечивается:</w:t>
      </w:r>
    </w:p>
    <w:p w:rsidR="00856CE0" w:rsidRPr="00856CE0" w:rsidRDefault="00856CE0" w:rsidP="002C36E0">
      <w:pPr>
        <w:tabs>
          <w:tab w:val="center" w:pos="1212"/>
          <w:tab w:val="center" w:pos="2324"/>
          <w:tab w:val="center" w:pos="3530"/>
          <w:tab w:val="center" w:pos="5262"/>
          <w:tab w:val="center" w:pos="6933"/>
          <w:tab w:val="right" w:pos="9450"/>
        </w:tabs>
        <w:spacing w:after="3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образцовой</w:t>
      </w: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речью</w:t>
      </w: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окружающих</w:t>
      </w: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(педагогических</w:t>
      </w: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работников,</w:t>
      </w: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администрации,</w:t>
      </w:r>
    </w:p>
    <w:p w:rsidR="00856CE0" w:rsidRPr="00856CE0" w:rsidRDefault="00856CE0" w:rsidP="002C36E0">
      <w:pPr>
        <w:spacing w:after="5" w:line="360" w:lineRule="auto"/>
        <w:ind w:left="67" w:right="32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сотрудников образовательной организации);</w:t>
      </w:r>
    </w:p>
    <w:p w:rsidR="00856CE0" w:rsidRPr="00856CE0" w:rsidRDefault="00856CE0" w:rsidP="002C36E0">
      <w:pPr>
        <w:spacing w:after="5" w:line="360" w:lineRule="auto"/>
        <w:ind w:left="57" w:right="3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созданием условий для речевого общения обучающихся с окружающими, целенаправленной организацией коммуникативных ситуаций; стимуляцией речевой активности обучающихся и активизацией их речевых возможностей; координацией </w:t>
      </w:r>
      <w:proofErr w:type="spellStart"/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речеязыкового</w:t>
      </w:r>
      <w:proofErr w:type="spellEnd"/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материала, отрабатываемого в учебной и </w:t>
      </w:r>
      <w:proofErr w:type="spellStart"/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работе (словарь, грамматические конструкции, модели текстов), в том числе при проведении режимных и организационных моментов; соблюдением единой системы требований к речи и речевому поведению</w:t>
      </w:r>
    </w:p>
    <w:p w:rsidR="00856CE0" w:rsidRPr="00856CE0" w:rsidRDefault="00856CE0" w:rsidP="002C36E0">
      <w:pPr>
        <w:spacing w:after="5" w:line="360" w:lineRule="auto"/>
        <w:ind w:left="67" w:right="32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обучающихся, постоянным доброжелательным и тактичным вниманием к качеству речи.</w:t>
      </w:r>
    </w:p>
    <w:p w:rsidR="00856CE0" w:rsidRPr="00856CE0" w:rsidRDefault="00856CE0" w:rsidP="002C36E0">
      <w:pPr>
        <w:spacing w:after="5" w:line="360" w:lineRule="auto"/>
        <w:ind w:left="635" w:right="32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Индивидуализация речевого режима предполагает:</w:t>
      </w:r>
    </w:p>
    <w:p w:rsidR="00856CE0" w:rsidRPr="00856CE0" w:rsidRDefault="00856CE0" w:rsidP="002C36E0">
      <w:pPr>
        <w:spacing w:after="5" w:line="360" w:lineRule="auto"/>
        <w:ind w:left="57" w:right="3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осведомленность педагогических работников о речевых возможностях обучающегося, их готовность к оказанию необходимой помощи (дать необходимый речевой образец, подсказать необходимые речевые действия); индивидуализацию выполняемых обучающимся </w:t>
      </w:r>
      <w:proofErr w:type="spellStart"/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вербализованных</w:t>
      </w:r>
      <w:proofErr w:type="spellEnd"/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заданий в соответствии со структурой нарушения речи, степенью его проявления, а также изученным программным материалом; проведение специальной работы при подготовке к устным публичным выступлениям, включающей отработку текстов в смысловом и произносительном планах, а также формирование мотивации к публичной речи с учетом личностных особенностей обучающегося.</w:t>
      </w:r>
    </w:p>
    <w:p w:rsidR="00856CE0" w:rsidRDefault="00856CE0" w:rsidP="002C36E0">
      <w:pPr>
        <w:spacing w:after="7" w:line="360" w:lineRule="auto"/>
        <w:ind w:left="598" w:right="1941" w:firstLine="269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2C36E0" w:rsidRDefault="002C36E0" w:rsidP="002C36E0">
      <w:pPr>
        <w:spacing w:after="7" w:line="360" w:lineRule="auto"/>
        <w:ind w:left="598" w:right="1941" w:firstLine="269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2C36E0" w:rsidRDefault="002C36E0" w:rsidP="002C36E0">
      <w:pPr>
        <w:spacing w:after="7" w:line="360" w:lineRule="auto"/>
        <w:ind w:left="598" w:right="1941" w:firstLine="269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2C36E0" w:rsidRDefault="002C36E0" w:rsidP="002C36E0">
      <w:pPr>
        <w:spacing w:after="7" w:line="360" w:lineRule="auto"/>
        <w:ind w:left="598" w:right="1941" w:firstLine="269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2C36E0" w:rsidRDefault="002C36E0" w:rsidP="002C36E0">
      <w:pPr>
        <w:spacing w:after="7" w:line="360" w:lineRule="auto"/>
        <w:ind w:left="598" w:right="1941" w:firstLine="269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2C36E0" w:rsidRDefault="002C36E0" w:rsidP="002C36E0">
      <w:pPr>
        <w:spacing w:after="7" w:line="360" w:lineRule="auto"/>
        <w:ind w:left="598" w:right="1941" w:firstLine="269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2C36E0" w:rsidRDefault="002C36E0" w:rsidP="002C36E0">
      <w:pPr>
        <w:spacing w:after="7" w:line="360" w:lineRule="auto"/>
        <w:ind w:left="598" w:right="1941" w:firstLine="269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2C36E0" w:rsidRDefault="002C36E0" w:rsidP="002C36E0">
      <w:pPr>
        <w:spacing w:after="7" w:line="360" w:lineRule="auto"/>
        <w:ind w:left="598" w:right="1941" w:firstLine="269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2C36E0" w:rsidRDefault="002C36E0" w:rsidP="002C36E0">
      <w:pPr>
        <w:spacing w:after="7" w:line="360" w:lineRule="auto"/>
        <w:ind w:left="598" w:right="1941" w:firstLine="269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856CE0" w:rsidRPr="00856CE0" w:rsidRDefault="00856CE0" w:rsidP="002C36E0">
      <w:pPr>
        <w:spacing w:after="7" w:line="360" w:lineRule="auto"/>
        <w:ind w:left="598" w:right="1941" w:firstLine="269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Содержание учебного предмета </w:t>
      </w:r>
      <w:r w:rsidRPr="00856CE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Чтение.</w:t>
      </w:r>
    </w:p>
    <w:p w:rsidR="00856CE0" w:rsidRPr="00856CE0" w:rsidRDefault="00856CE0" w:rsidP="002C36E0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Плавное </w:t>
      </w:r>
      <w:proofErr w:type="spellStart"/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послоговое</w:t>
      </w:r>
      <w:proofErr w:type="spellEnd"/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орфографическое чтение с переходом на чтение целыми словами; чтение про себя (выборочное и сплошное).</w:t>
      </w:r>
    </w:p>
    <w:p w:rsidR="00856CE0" w:rsidRPr="00856CE0" w:rsidRDefault="00856CE0" w:rsidP="002C36E0">
      <w:pPr>
        <w:spacing w:after="5" w:line="360" w:lineRule="auto"/>
        <w:ind w:left="608" w:right="32" w:hanging="1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Библиографическая культура.</w:t>
      </w:r>
    </w:p>
    <w:p w:rsidR="00856CE0" w:rsidRPr="00856CE0" w:rsidRDefault="00856CE0" w:rsidP="002C36E0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Книга как особый вид искусства. Книга учебная, художественная, справочная. Элементы книги: содержание или оглавление, титульный лист, иллюстрации. Виды информации в книге: научная, художественная (с опорой на внешние показатели книги, ее справочно-иллюстративный материал). Типы книг (изданий): книга произведение, книга сборник, периодическая печать, справочные издания (словари, энциклопедии). Выбор книг на основе рекомендованного списка,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856CE0" w:rsidRPr="00856CE0" w:rsidRDefault="00856CE0" w:rsidP="002C36E0">
      <w:pPr>
        <w:spacing w:after="5" w:line="360" w:lineRule="auto"/>
        <w:ind w:left="608" w:right="32" w:hanging="1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Работа с текстом художественного произведения.</w:t>
      </w:r>
    </w:p>
    <w:p w:rsidR="00856CE0" w:rsidRPr="00856CE0" w:rsidRDefault="00856CE0" w:rsidP="002C36E0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Определение последовательности событий (работа над составлением плана). Деление текста на части, </w:t>
      </w:r>
      <w:proofErr w:type="spellStart"/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озаглавливание</w:t>
      </w:r>
      <w:proofErr w:type="spellEnd"/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их; составление простого тезисного и вопросного плана к прочитанному произведению и пересказ в соответствии с ним. Выбор ключевых (опорных) слов в небольших и простых в содержательном и языковом плане текстах. Поиск в тексте простых средств выразительности (сравнение, олицетворение, метафора). Использование простейших приемов анализа различных видов текстов: установление </w:t>
      </w:r>
      <w:proofErr w:type="spellStart"/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причинноследственных</w:t>
      </w:r>
      <w:proofErr w:type="spellEnd"/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связей, определение главной мысли произведения. Распознавание прямого и переносного значения слова, его многозначности в контексте прочитанного текста. Пересказ текста с опорой на план. Осознанное восприятие (при чтении вслух и про себя, при прослушивании и с опорой на иллюстрации) содержания различных видов текстов (описание, повествование, рассуждение), выделение главной мысли и героев произведения, подтекста произведения. Формулирование, основываясь на тексте, простых выводов; понимание текста, с опорой не только на содержащуюся в нем информацию, но и на жанр, структуру, язык.</w:t>
      </w:r>
    </w:p>
    <w:p w:rsidR="00856CE0" w:rsidRPr="00856CE0" w:rsidRDefault="00856CE0" w:rsidP="002C36E0">
      <w:pPr>
        <w:spacing w:after="5" w:line="360" w:lineRule="auto"/>
        <w:ind w:left="608" w:right="32" w:hanging="1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Говорение (культура речевого общения).</w:t>
      </w:r>
    </w:p>
    <w:p w:rsidR="00856CE0" w:rsidRPr="00856CE0" w:rsidRDefault="00856CE0" w:rsidP="002C36E0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Ответы на вопросы по содержанию прочитанного. Выразительное чтение, ориентация на знаки препинания. Использование средств выразительности при чтении вслух: интонация, темп, ритм, логические ударения. Выделение логического ударения в предложениях стихотворных текстов. Чтение наизусть небольших стихотворных текстов.</w:t>
      </w:r>
    </w:p>
    <w:p w:rsidR="00856CE0" w:rsidRPr="00856CE0" w:rsidRDefault="00856CE0" w:rsidP="002C36E0">
      <w:pPr>
        <w:spacing w:after="5" w:line="360" w:lineRule="auto"/>
        <w:ind w:left="608" w:right="32" w:hanging="1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Круг детского чтения.</w:t>
      </w:r>
    </w:p>
    <w:p w:rsidR="00856CE0" w:rsidRPr="00856CE0" w:rsidRDefault="00856CE0" w:rsidP="002C36E0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Произведения об осени. Природа осенью. Жизнь животных осенью. Труд людей. Проблемы экологии. Отношение человека к природе. Сказки, стихи и рассказы о животных и птицах народов мира. Произведения о зиме, зимнем лесе, реке. Зимние забавы. Труд людей зимой. Отношение людей к природе. Жизнь животных и птиц зимой. Рассказы, стихотворения, сказки и загадки о животных. Отношение человека к животным. Стихотворения, рассказы о России, ее природе, людях. Стихи и очерки о регионе, в которых проживают обучающиеся. Рассказы, стихотворения, сказки, пословицы и загадки о природе весной. Изображения картин пробуждающейся природы. Жизнь животных и птиц весной. Бережное отношение к природе. Стихотворения, рассказы и сказки о лете. Труд людей летом.</w:t>
      </w:r>
    </w:p>
    <w:p w:rsidR="00856CE0" w:rsidRPr="00856CE0" w:rsidRDefault="00856CE0" w:rsidP="002C36E0">
      <w:pPr>
        <w:spacing w:after="5" w:line="360" w:lineRule="auto"/>
        <w:ind w:left="608" w:right="32" w:hanging="1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Литературоведческая пропедевтика (практическое освоение).</w:t>
      </w:r>
    </w:p>
    <w:p w:rsidR="00856CE0" w:rsidRPr="00856CE0" w:rsidRDefault="00856CE0" w:rsidP="002C36E0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Накопление, обобщение и систематизация жанровых и тематических литературных впечатлений. Знакомство с жанром басни, его литературным своеобразием в языковом и смысловом плане. Осознание принадлежности литературного произведения к народному или авторскому творчеству. Распознавание особенностей фольклорных форм (сказки, загадки, пословицы, поговорки). Ориентация в жанрах произведений. Введение в активный словарь литературоведческих терминов: персонаж, загадка, стихотворение, рассказ, считалка, небылица, скороговорка, пословица, поговорка, басня. Практическое знакомство с со средствами выразительности: рифма, звукопись. Определение авторской позиции и своего отношения к герою и его поступкам. Коммуникативное и речевое развитие.</w:t>
      </w:r>
    </w:p>
    <w:p w:rsidR="00856CE0" w:rsidRPr="00856CE0" w:rsidRDefault="00856CE0" w:rsidP="002C36E0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Понимание прочитанных слов с ориентацией на их лексическое и грамматическое значение (подбор соответствующей картинки, показ предмета, </w:t>
      </w: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признака, действия, устного объяснения значения). Понимание прочитанных слов с ориентацией на их лексическое и грамматическое значение (подбор соответствующей картинки, показ предмета, признака, действия, устного объяснения значения). Понимание прочитанных предложений, в том числе и на основе учета флективных отношений (подбор соответствующей картинки). Понимание простых в содержательном и языковом отношении небольших по объему текстов. Включение в ситуацию обсуждения прочитанного и реакция на нее соответствующими действиями (ответы на вопросы, нахождение соответствующей иллюстрации, соответствующего эпизода). Работа над пониманием образных выражений, используемых в тексте.</w:t>
      </w:r>
    </w:p>
    <w:p w:rsidR="00856CE0" w:rsidRPr="00856CE0" w:rsidRDefault="00856CE0" w:rsidP="002C36E0">
      <w:pPr>
        <w:spacing w:after="3" w:line="360" w:lineRule="auto"/>
        <w:ind w:left="394" w:right="329" w:hanging="10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Творческая деятельность обучающихся (на основе литературных произведений).</w:t>
      </w:r>
    </w:p>
    <w:p w:rsidR="00856CE0" w:rsidRPr="00856CE0" w:rsidRDefault="00856CE0" w:rsidP="002C36E0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Соотношение жизненных наблюдений с читательскими интересами; оценка своих эмоциональных реакций и поступков. Интерпретация текста литературного произведения в творческой деятельности обучающихся: чтение по ролям, </w:t>
      </w:r>
      <w:proofErr w:type="spellStart"/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событий); создание собственного текста на основе художественного произведения (текст по аналогии) или на основе личного опыта. Развитие умения писать работы по итогам чтения - сочинения-миниатюры о героях произведений.</w:t>
      </w:r>
    </w:p>
    <w:p w:rsidR="00856CE0" w:rsidRPr="00856CE0" w:rsidRDefault="00856CE0" w:rsidP="002C36E0">
      <w:pPr>
        <w:spacing w:after="5" w:line="360" w:lineRule="auto"/>
        <w:ind w:left="608" w:right="32" w:hanging="1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Внеклассное чтение.</w:t>
      </w:r>
    </w:p>
    <w:p w:rsidR="00856CE0" w:rsidRPr="00856CE0" w:rsidRDefault="00856CE0" w:rsidP="002C36E0">
      <w:pPr>
        <w:spacing w:after="263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Ориентировка в одной книге: определение содержания по названию (автор, заглавие) и иллюстрациям; ответы на вопросы о ком </w:t>
      </w:r>
      <w:proofErr w:type="gramStart"/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или</w:t>
      </w:r>
      <w:proofErr w:type="gramEnd"/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 чем слушали, читали. Читательские навыки, связанные с работой над текстом: умение выделить законченную по смыслу часть (эпизод) текста и передать ее, воспользовавшись освоенным видом пересказа (с помощью педагогического работника). Ориентировка в группе книг: выбор книги по заданным параметрам. Нравственная оценка ситуаций, поведения и поступков героев. Знание элементов книги: титульный лист, оглавление, предисловие, послесловие. Умение определять примерное содержание </w:t>
      </w:r>
      <w:r w:rsidRPr="00856C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незнакомой книги по ее элементам (с помощью педагогического работника): прочитать за неделю произведение объемом 3 - 8 страниц (первое полугодие) и 10 - 15 страниц (к концу второго полугодия); правильно назвать книгу или произведение по памяти и воспроизвести содержание прочитанного, опираясь на вопросы педагогического работника. Знакомство с картотекой обложек и простейшей каталожной карточкой; формирование умения пользоваться рекомендательным списком и тематической картотекой. Знакомство с доступными литературными играми и формирование интереса к занятиям литературными играми во внеурочное время.</w:t>
      </w:r>
    </w:p>
    <w:p w:rsidR="002C36E0" w:rsidRDefault="002C36E0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E0CB5" w:rsidRDefault="000E0CB5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E0CB5" w:rsidRDefault="000E0CB5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E0CB5" w:rsidRDefault="000E0CB5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E0CB5" w:rsidRDefault="000E0CB5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E0CB5" w:rsidRDefault="000E0CB5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E0CB5" w:rsidRDefault="000E0CB5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E0CB5" w:rsidRDefault="000E0CB5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E0CB5" w:rsidRDefault="000E0CB5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E0CB5" w:rsidRDefault="000E0CB5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E0CB5" w:rsidRDefault="000E0CB5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E0CB5" w:rsidRDefault="000E0CB5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E0CB5" w:rsidRDefault="000E0CB5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91294" w:rsidRDefault="00B91294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91294" w:rsidRDefault="00B91294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91294" w:rsidRDefault="00B91294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91294" w:rsidRDefault="00B91294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91294" w:rsidRDefault="00B91294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91294" w:rsidRDefault="00B91294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E0CB5" w:rsidRDefault="000E0CB5" w:rsidP="002C36E0">
      <w:pPr>
        <w:spacing w:after="5" w:line="360" w:lineRule="auto"/>
        <w:ind w:left="598" w:right="944" w:firstLine="36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E0CB5" w:rsidRPr="00B91294" w:rsidRDefault="000E0CB5" w:rsidP="000E0CB5">
      <w:pPr>
        <w:spacing w:after="0" w:line="264" w:lineRule="auto"/>
        <w:ind w:left="120"/>
        <w:jc w:val="both"/>
        <w:rPr>
          <w:color w:val="000000" w:themeColor="text1"/>
        </w:rPr>
      </w:pPr>
      <w:r w:rsidRPr="00B91294">
        <w:rPr>
          <w:rFonts w:ascii="Times New Roman" w:hAnsi="Times New Roman"/>
          <w:b/>
          <w:color w:val="000000" w:themeColor="text1"/>
          <w:sz w:val="28"/>
        </w:rPr>
        <w:lastRenderedPageBreak/>
        <w:t>ПЛАНИРУЕМЫЕ ОБРАЗОВАТЕЛЬНЫЕ РЕЗУЛЬТАТЫ</w:t>
      </w:r>
    </w:p>
    <w:p w:rsidR="000E0CB5" w:rsidRPr="00BC65C3" w:rsidRDefault="000E0CB5" w:rsidP="00B91294">
      <w:pPr>
        <w:spacing w:after="0" w:line="264" w:lineRule="auto"/>
        <w:jc w:val="both"/>
      </w:pPr>
    </w:p>
    <w:p w:rsidR="000E0CB5" w:rsidRPr="00BC65C3" w:rsidRDefault="000E0CB5" w:rsidP="000E0CB5">
      <w:pPr>
        <w:spacing w:after="0" w:line="264" w:lineRule="auto"/>
        <w:ind w:left="120"/>
        <w:jc w:val="both"/>
      </w:pPr>
      <w:r w:rsidRPr="00BC65C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E0CB5" w:rsidRPr="00BC65C3" w:rsidRDefault="000E0CB5" w:rsidP="000E0CB5">
      <w:pPr>
        <w:spacing w:after="0" w:line="264" w:lineRule="auto"/>
        <w:ind w:left="120"/>
        <w:jc w:val="both"/>
      </w:pPr>
    </w:p>
    <w:p w:rsidR="000E0CB5" w:rsidRPr="00BC65C3" w:rsidRDefault="000E0CB5" w:rsidP="000E0CB5">
      <w:pPr>
        <w:spacing w:after="0" w:line="264" w:lineRule="auto"/>
        <w:ind w:firstLine="600"/>
        <w:jc w:val="both"/>
      </w:pPr>
      <w:r w:rsidRPr="00BC65C3">
        <w:rPr>
          <w:rFonts w:ascii="Times New Roman" w:hAnsi="Times New Roman"/>
          <w:color w:val="000000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0E0CB5" w:rsidRDefault="000E0CB5" w:rsidP="000E0C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0E0CB5" w:rsidRPr="00BC65C3" w:rsidRDefault="000E0CB5" w:rsidP="000E0CB5">
      <w:pPr>
        <w:numPr>
          <w:ilvl w:val="0"/>
          <w:numId w:val="1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0E0CB5" w:rsidRPr="00BC65C3" w:rsidRDefault="000E0CB5" w:rsidP="000E0CB5">
      <w:pPr>
        <w:numPr>
          <w:ilvl w:val="0"/>
          <w:numId w:val="1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0E0CB5" w:rsidRPr="00BC65C3" w:rsidRDefault="000E0CB5" w:rsidP="000E0CB5">
      <w:pPr>
        <w:numPr>
          <w:ilvl w:val="0"/>
          <w:numId w:val="1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E0CB5" w:rsidRDefault="000E0CB5" w:rsidP="000E0C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0E0CB5" w:rsidRPr="00BC65C3" w:rsidRDefault="000E0CB5" w:rsidP="000E0CB5">
      <w:pPr>
        <w:numPr>
          <w:ilvl w:val="0"/>
          <w:numId w:val="2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0E0CB5" w:rsidRPr="00BC65C3" w:rsidRDefault="000E0CB5" w:rsidP="000E0CB5">
      <w:pPr>
        <w:numPr>
          <w:ilvl w:val="0"/>
          <w:numId w:val="2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0E0CB5" w:rsidRPr="00BC65C3" w:rsidRDefault="000E0CB5" w:rsidP="000E0CB5">
      <w:pPr>
        <w:numPr>
          <w:ilvl w:val="0"/>
          <w:numId w:val="2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0E0CB5" w:rsidRPr="00BC65C3" w:rsidRDefault="000E0CB5" w:rsidP="000E0CB5">
      <w:pPr>
        <w:numPr>
          <w:ilvl w:val="0"/>
          <w:numId w:val="2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0E0CB5" w:rsidRDefault="000E0CB5" w:rsidP="000E0C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0E0CB5" w:rsidRPr="00BC65C3" w:rsidRDefault="000E0CB5" w:rsidP="000E0CB5">
      <w:pPr>
        <w:numPr>
          <w:ilvl w:val="0"/>
          <w:numId w:val="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lastRenderedPageBreak/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0E0CB5" w:rsidRPr="00BC65C3" w:rsidRDefault="000E0CB5" w:rsidP="000E0CB5">
      <w:pPr>
        <w:numPr>
          <w:ilvl w:val="0"/>
          <w:numId w:val="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0E0CB5" w:rsidRPr="00BC65C3" w:rsidRDefault="000E0CB5" w:rsidP="000E0CB5">
      <w:pPr>
        <w:numPr>
          <w:ilvl w:val="0"/>
          <w:numId w:val="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0E0CB5" w:rsidRDefault="000E0CB5" w:rsidP="000E0C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0E0CB5" w:rsidRPr="00BC65C3" w:rsidRDefault="000E0CB5" w:rsidP="000E0CB5">
      <w:pPr>
        <w:numPr>
          <w:ilvl w:val="0"/>
          <w:numId w:val="4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E0CB5" w:rsidRDefault="000E0CB5" w:rsidP="000E0C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0E0CB5" w:rsidRPr="00BC65C3" w:rsidRDefault="000E0CB5" w:rsidP="000E0CB5">
      <w:pPr>
        <w:numPr>
          <w:ilvl w:val="0"/>
          <w:numId w:val="5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0E0CB5" w:rsidRPr="00BC65C3" w:rsidRDefault="000E0CB5" w:rsidP="000E0CB5">
      <w:pPr>
        <w:numPr>
          <w:ilvl w:val="0"/>
          <w:numId w:val="5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0E0CB5" w:rsidRDefault="000E0CB5" w:rsidP="000E0C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E0CB5" w:rsidRPr="00BC65C3" w:rsidRDefault="000E0CB5" w:rsidP="000E0CB5">
      <w:pPr>
        <w:numPr>
          <w:ilvl w:val="0"/>
          <w:numId w:val="6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0E0CB5" w:rsidRPr="00BC65C3" w:rsidRDefault="000E0CB5" w:rsidP="000E0CB5">
      <w:pPr>
        <w:numPr>
          <w:ilvl w:val="0"/>
          <w:numId w:val="6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0E0CB5" w:rsidRPr="00BC65C3" w:rsidRDefault="000E0CB5" w:rsidP="000E0CB5">
      <w:pPr>
        <w:numPr>
          <w:ilvl w:val="0"/>
          <w:numId w:val="6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0E0CB5" w:rsidRPr="00BC65C3" w:rsidRDefault="000E0CB5" w:rsidP="000E0CB5">
      <w:pPr>
        <w:spacing w:after="0" w:line="264" w:lineRule="auto"/>
        <w:ind w:left="120"/>
        <w:jc w:val="both"/>
      </w:pPr>
    </w:p>
    <w:p w:rsidR="000E0CB5" w:rsidRPr="00BC65C3" w:rsidRDefault="000E0CB5" w:rsidP="000E0CB5">
      <w:pPr>
        <w:spacing w:after="0" w:line="264" w:lineRule="auto"/>
        <w:ind w:left="120"/>
        <w:jc w:val="both"/>
      </w:pPr>
      <w:r w:rsidRPr="00BC65C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E0CB5" w:rsidRPr="00BC65C3" w:rsidRDefault="000E0CB5" w:rsidP="000E0CB5">
      <w:pPr>
        <w:spacing w:after="0" w:line="264" w:lineRule="auto"/>
        <w:ind w:left="120"/>
        <w:jc w:val="both"/>
      </w:pPr>
    </w:p>
    <w:p w:rsidR="000E0CB5" w:rsidRPr="00BC65C3" w:rsidRDefault="000E0CB5" w:rsidP="000E0CB5">
      <w:pPr>
        <w:spacing w:after="0" w:line="264" w:lineRule="auto"/>
        <w:ind w:firstLine="600"/>
        <w:jc w:val="both"/>
      </w:pPr>
      <w:r w:rsidRPr="00BC65C3">
        <w:rPr>
          <w:rFonts w:ascii="Times New Roman" w:hAnsi="Times New Roman"/>
          <w:color w:val="000000"/>
          <w:sz w:val="28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0E0CB5" w:rsidRDefault="000E0CB5" w:rsidP="000E0CB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0E0CB5" w:rsidRPr="00BC65C3" w:rsidRDefault="000E0CB5" w:rsidP="000E0CB5">
      <w:pPr>
        <w:numPr>
          <w:ilvl w:val="0"/>
          <w:numId w:val="7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0E0CB5" w:rsidRPr="00BC65C3" w:rsidRDefault="000E0CB5" w:rsidP="000E0CB5">
      <w:pPr>
        <w:numPr>
          <w:ilvl w:val="0"/>
          <w:numId w:val="7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0E0CB5" w:rsidRPr="00BC65C3" w:rsidRDefault="000E0CB5" w:rsidP="000E0CB5">
      <w:pPr>
        <w:numPr>
          <w:ilvl w:val="0"/>
          <w:numId w:val="7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0E0CB5" w:rsidRPr="00BC65C3" w:rsidRDefault="000E0CB5" w:rsidP="000E0CB5">
      <w:pPr>
        <w:numPr>
          <w:ilvl w:val="0"/>
          <w:numId w:val="7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lastRenderedPageBreak/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0E0CB5" w:rsidRPr="00BC65C3" w:rsidRDefault="000E0CB5" w:rsidP="000E0CB5">
      <w:pPr>
        <w:numPr>
          <w:ilvl w:val="0"/>
          <w:numId w:val="7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E0CB5" w:rsidRPr="00BC65C3" w:rsidRDefault="000E0CB5" w:rsidP="000E0CB5">
      <w:pPr>
        <w:numPr>
          <w:ilvl w:val="0"/>
          <w:numId w:val="7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0E0CB5" w:rsidRDefault="000E0CB5" w:rsidP="000E0CB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0E0CB5" w:rsidRPr="00BC65C3" w:rsidRDefault="000E0CB5" w:rsidP="000E0CB5">
      <w:pPr>
        <w:numPr>
          <w:ilvl w:val="0"/>
          <w:numId w:val="8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0E0CB5" w:rsidRPr="00BC65C3" w:rsidRDefault="000E0CB5" w:rsidP="000E0CB5">
      <w:pPr>
        <w:numPr>
          <w:ilvl w:val="0"/>
          <w:numId w:val="8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0E0CB5" w:rsidRPr="00BC65C3" w:rsidRDefault="000E0CB5" w:rsidP="000E0CB5">
      <w:pPr>
        <w:numPr>
          <w:ilvl w:val="0"/>
          <w:numId w:val="8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E0CB5" w:rsidRPr="00BC65C3" w:rsidRDefault="000E0CB5" w:rsidP="000E0CB5">
      <w:pPr>
        <w:numPr>
          <w:ilvl w:val="0"/>
          <w:numId w:val="8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0E0CB5" w:rsidRPr="00BC65C3" w:rsidRDefault="000E0CB5" w:rsidP="000E0CB5">
      <w:pPr>
        <w:numPr>
          <w:ilvl w:val="0"/>
          <w:numId w:val="8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0E0CB5" w:rsidRPr="00BC65C3" w:rsidRDefault="000E0CB5" w:rsidP="000E0CB5">
      <w:pPr>
        <w:numPr>
          <w:ilvl w:val="0"/>
          <w:numId w:val="8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0E0CB5" w:rsidRDefault="000E0CB5" w:rsidP="000E0CB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0E0CB5" w:rsidRDefault="000E0CB5" w:rsidP="000E0CB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0E0CB5" w:rsidRPr="00BC65C3" w:rsidRDefault="000E0CB5" w:rsidP="000E0CB5">
      <w:pPr>
        <w:numPr>
          <w:ilvl w:val="0"/>
          <w:numId w:val="9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0E0CB5" w:rsidRPr="00BC65C3" w:rsidRDefault="000E0CB5" w:rsidP="000E0CB5">
      <w:pPr>
        <w:numPr>
          <w:ilvl w:val="0"/>
          <w:numId w:val="9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E0CB5" w:rsidRPr="00BC65C3" w:rsidRDefault="000E0CB5" w:rsidP="000E0CB5">
      <w:pPr>
        <w:numPr>
          <w:ilvl w:val="0"/>
          <w:numId w:val="9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0E0CB5" w:rsidRPr="00BC65C3" w:rsidRDefault="000E0CB5" w:rsidP="000E0CB5">
      <w:pPr>
        <w:numPr>
          <w:ilvl w:val="0"/>
          <w:numId w:val="9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E0CB5" w:rsidRPr="00BC65C3" w:rsidRDefault="000E0CB5" w:rsidP="000E0CB5">
      <w:pPr>
        <w:numPr>
          <w:ilvl w:val="0"/>
          <w:numId w:val="9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0E0CB5" w:rsidRPr="00BC65C3" w:rsidRDefault="000E0CB5" w:rsidP="000E0CB5">
      <w:pPr>
        <w:spacing w:after="0" w:line="264" w:lineRule="auto"/>
        <w:ind w:firstLine="600"/>
        <w:jc w:val="both"/>
      </w:pPr>
      <w:r w:rsidRPr="00BC65C3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BC65C3"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 w:rsidRPr="00BC65C3">
        <w:rPr>
          <w:rFonts w:ascii="Times New Roman" w:hAnsi="Times New Roman"/>
          <w:color w:val="000000"/>
          <w:sz w:val="28"/>
        </w:rPr>
        <w:t>универсальные учебные действия:</w:t>
      </w:r>
    </w:p>
    <w:p w:rsidR="000E0CB5" w:rsidRDefault="000E0CB5" w:rsidP="000E0CB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0E0CB5" w:rsidRPr="00BC65C3" w:rsidRDefault="000E0CB5" w:rsidP="000E0CB5">
      <w:pPr>
        <w:numPr>
          <w:ilvl w:val="0"/>
          <w:numId w:val="10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E0CB5" w:rsidRPr="00BC65C3" w:rsidRDefault="000E0CB5" w:rsidP="000E0CB5">
      <w:pPr>
        <w:numPr>
          <w:ilvl w:val="0"/>
          <w:numId w:val="10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0E0CB5" w:rsidRPr="00BC65C3" w:rsidRDefault="000E0CB5" w:rsidP="000E0CB5">
      <w:pPr>
        <w:numPr>
          <w:ilvl w:val="0"/>
          <w:numId w:val="10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0E0CB5" w:rsidRPr="00BC65C3" w:rsidRDefault="000E0CB5" w:rsidP="000E0CB5">
      <w:pPr>
        <w:numPr>
          <w:ilvl w:val="0"/>
          <w:numId w:val="10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0E0CB5" w:rsidRPr="00BC65C3" w:rsidRDefault="000E0CB5" w:rsidP="000E0CB5">
      <w:pPr>
        <w:numPr>
          <w:ilvl w:val="0"/>
          <w:numId w:val="10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0E0CB5" w:rsidRPr="00BC65C3" w:rsidRDefault="000E0CB5" w:rsidP="000E0CB5">
      <w:pPr>
        <w:numPr>
          <w:ilvl w:val="0"/>
          <w:numId w:val="10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0E0CB5" w:rsidRDefault="000E0CB5" w:rsidP="000E0CB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0E0CB5" w:rsidRPr="00BC65C3" w:rsidRDefault="000E0CB5" w:rsidP="000E0CB5">
      <w:pPr>
        <w:numPr>
          <w:ilvl w:val="0"/>
          <w:numId w:val="10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0E0CB5" w:rsidRPr="00BC65C3" w:rsidRDefault="000E0CB5" w:rsidP="000E0CB5">
      <w:pPr>
        <w:spacing w:after="0" w:line="264" w:lineRule="auto"/>
        <w:ind w:firstLine="600"/>
        <w:jc w:val="both"/>
      </w:pPr>
      <w:r w:rsidRPr="00BC65C3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BC65C3">
        <w:rPr>
          <w:rFonts w:ascii="Times New Roman" w:hAnsi="Times New Roman"/>
          <w:b/>
          <w:color w:val="000000"/>
          <w:sz w:val="28"/>
        </w:rPr>
        <w:t>регулятивные</w:t>
      </w:r>
      <w:r w:rsidRPr="00BC65C3"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</w:p>
    <w:p w:rsidR="000E0CB5" w:rsidRDefault="000E0CB5" w:rsidP="000E0CB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0E0CB5" w:rsidRPr="00BC65C3" w:rsidRDefault="000E0CB5" w:rsidP="000E0CB5">
      <w:pPr>
        <w:numPr>
          <w:ilvl w:val="0"/>
          <w:numId w:val="11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0E0CB5" w:rsidRDefault="000E0CB5" w:rsidP="000E0CB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0E0CB5" w:rsidRDefault="000E0CB5" w:rsidP="000E0CB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0E0CB5" w:rsidRPr="00BC65C3" w:rsidRDefault="000E0CB5" w:rsidP="000E0CB5">
      <w:pPr>
        <w:numPr>
          <w:ilvl w:val="0"/>
          <w:numId w:val="12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0E0CB5" w:rsidRPr="00BC65C3" w:rsidRDefault="000E0CB5" w:rsidP="000E0CB5">
      <w:pPr>
        <w:numPr>
          <w:ilvl w:val="0"/>
          <w:numId w:val="12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0E0CB5" w:rsidRDefault="000E0CB5" w:rsidP="000E0CB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0E0CB5" w:rsidRPr="00BC65C3" w:rsidRDefault="000E0CB5" w:rsidP="000E0CB5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E0CB5" w:rsidRPr="00BC65C3" w:rsidRDefault="000E0CB5" w:rsidP="000E0CB5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E0CB5" w:rsidRPr="00BC65C3" w:rsidRDefault="000E0CB5" w:rsidP="000E0CB5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0E0CB5" w:rsidRPr="00BC65C3" w:rsidRDefault="000E0CB5" w:rsidP="000E0CB5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0E0CB5" w:rsidRPr="00BC65C3" w:rsidRDefault="000E0CB5" w:rsidP="000E0CB5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0E0CB5" w:rsidRPr="00B91294" w:rsidRDefault="000E0CB5" w:rsidP="000E0CB5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B91294" w:rsidRPr="00B91294" w:rsidRDefault="00B91294" w:rsidP="00B91294">
      <w:pPr>
        <w:spacing w:after="0" w:line="264" w:lineRule="auto"/>
        <w:ind w:left="960"/>
        <w:jc w:val="both"/>
      </w:pPr>
    </w:p>
    <w:p w:rsidR="00B91294" w:rsidRDefault="00B91294" w:rsidP="00B9129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r w:rsidRPr="00B9129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91294" w:rsidRPr="00B91294" w:rsidRDefault="00B91294" w:rsidP="00B91294">
      <w:pPr>
        <w:spacing w:after="0" w:line="264" w:lineRule="auto"/>
        <w:jc w:val="both"/>
        <w:rPr>
          <w:b/>
        </w:rPr>
      </w:pP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lastRenderedPageBreak/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читать наизусть не менее 4 стихотворений в соответствии с изученной тематикой произведений;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BC65C3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BC65C3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читать по ролям с соблюдением норм произношения, инсценировать небольшие эпизоды из произведения;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сочинять тексты, используя аналогии, иллюстрации, придумывать продолжение прочитанного произведения;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B91294" w:rsidRPr="00BC65C3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4C6928" w:rsidRPr="00B91294" w:rsidRDefault="00B91294" w:rsidP="00B91294">
      <w:pPr>
        <w:numPr>
          <w:ilvl w:val="0"/>
          <w:numId w:val="13"/>
        </w:numPr>
        <w:spacing w:after="0" w:line="264" w:lineRule="auto"/>
        <w:jc w:val="both"/>
      </w:pPr>
      <w:r w:rsidRPr="00BC65C3">
        <w:rPr>
          <w:rFonts w:ascii="Times New Roman" w:hAnsi="Times New Roman"/>
          <w:color w:val="000000"/>
          <w:sz w:val="28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4C6928" w:rsidRDefault="004C6928" w:rsidP="002C36E0">
      <w:pPr>
        <w:keepNext/>
        <w:keepLines/>
        <w:spacing w:after="4" w:line="360" w:lineRule="auto"/>
        <w:ind w:left="737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C6928" w:rsidRDefault="004C6928" w:rsidP="002C36E0">
      <w:pPr>
        <w:keepNext/>
        <w:keepLines/>
        <w:spacing w:after="4" w:line="360" w:lineRule="auto"/>
        <w:ind w:left="737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C6928" w:rsidRDefault="004C6928" w:rsidP="002C36E0">
      <w:pPr>
        <w:keepNext/>
        <w:keepLines/>
        <w:spacing w:after="4" w:line="360" w:lineRule="auto"/>
        <w:ind w:left="737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C6928" w:rsidRDefault="004C6928" w:rsidP="002C36E0">
      <w:pPr>
        <w:keepNext/>
        <w:keepLines/>
        <w:spacing w:after="4" w:line="360" w:lineRule="auto"/>
        <w:ind w:left="737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C6928" w:rsidRDefault="004C6928" w:rsidP="002C36E0">
      <w:pPr>
        <w:keepNext/>
        <w:keepLines/>
        <w:spacing w:after="4" w:line="360" w:lineRule="auto"/>
        <w:ind w:left="737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C6928" w:rsidRDefault="004C6928" w:rsidP="002C36E0">
      <w:pPr>
        <w:keepNext/>
        <w:keepLines/>
        <w:spacing w:after="4" w:line="360" w:lineRule="auto"/>
        <w:ind w:left="737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C6928" w:rsidRDefault="004C6928" w:rsidP="002C36E0">
      <w:pPr>
        <w:keepNext/>
        <w:keepLines/>
        <w:spacing w:after="4" w:line="360" w:lineRule="auto"/>
        <w:ind w:left="737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C6928" w:rsidRDefault="004C6928" w:rsidP="002C36E0">
      <w:pPr>
        <w:keepNext/>
        <w:keepLines/>
        <w:spacing w:after="4" w:line="360" w:lineRule="auto"/>
        <w:ind w:left="737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C6928" w:rsidRDefault="004C6928" w:rsidP="002C36E0">
      <w:pPr>
        <w:keepNext/>
        <w:keepLines/>
        <w:spacing w:after="4" w:line="360" w:lineRule="auto"/>
        <w:ind w:left="737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C6928" w:rsidRDefault="004C6928" w:rsidP="002C36E0">
      <w:pPr>
        <w:keepNext/>
        <w:keepLines/>
        <w:spacing w:after="4" w:line="360" w:lineRule="auto"/>
        <w:ind w:left="737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C6928" w:rsidRDefault="004C6928" w:rsidP="002C36E0">
      <w:pPr>
        <w:keepNext/>
        <w:keepLines/>
        <w:spacing w:after="4" w:line="360" w:lineRule="auto"/>
        <w:ind w:left="737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C6928" w:rsidRDefault="004C6928" w:rsidP="002C36E0">
      <w:pPr>
        <w:keepNext/>
        <w:keepLines/>
        <w:spacing w:after="4" w:line="360" w:lineRule="auto"/>
        <w:ind w:left="737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C6928" w:rsidRDefault="004C6928" w:rsidP="002C36E0">
      <w:pPr>
        <w:spacing w:after="0" w:line="360" w:lineRule="auto"/>
        <w:ind w:left="120"/>
        <w:rPr>
          <w:rFonts w:ascii="Times New Roman" w:hAnsi="Times New Roman"/>
          <w:b/>
          <w:color w:val="000000"/>
          <w:sz w:val="28"/>
        </w:rPr>
        <w:sectPr w:rsidR="004C6928" w:rsidSect="00CD1F1F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71D8B" w:rsidRDefault="00671D8B" w:rsidP="002C36E0">
      <w:pPr>
        <w:spacing w:after="0" w:line="36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4C6928" w:rsidRDefault="004C6928" w:rsidP="002C36E0">
      <w:pPr>
        <w:spacing w:after="0" w:line="36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p w:rsidR="004C6928" w:rsidRDefault="004C6928" w:rsidP="002C36E0">
      <w:pPr>
        <w:spacing w:after="0" w:line="36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tbl>
      <w:tblPr>
        <w:tblW w:w="146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8066"/>
        <w:gridCol w:w="4853"/>
      </w:tblGrid>
      <w:tr w:rsidR="00671D8B" w:rsidTr="00671D8B">
        <w:trPr>
          <w:trHeight w:val="403"/>
          <w:tblCellSpacing w:w="20" w:type="nil"/>
        </w:trPr>
        <w:tc>
          <w:tcPr>
            <w:tcW w:w="1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D8B" w:rsidRDefault="00671D8B" w:rsidP="002C36E0">
            <w:pPr>
              <w:spacing w:after="0" w:line="360" w:lineRule="auto"/>
              <w:ind w:left="135"/>
            </w:pPr>
          </w:p>
        </w:tc>
        <w:tc>
          <w:tcPr>
            <w:tcW w:w="8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</w:t>
            </w:r>
          </w:p>
          <w:p w:rsidR="00671D8B" w:rsidRDefault="00671D8B" w:rsidP="002C36E0">
            <w:pPr>
              <w:spacing w:after="0" w:line="360" w:lineRule="auto"/>
              <w:ind w:left="135"/>
            </w:pPr>
          </w:p>
        </w:tc>
        <w:tc>
          <w:tcPr>
            <w:tcW w:w="48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1D8B" w:rsidRDefault="00671D8B" w:rsidP="002C36E0">
            <w:pPr>
              <w:spacing w:after="0" w:line="360" w:lineRule="auto"/>
              <w:ind w:left="135"/>
            </w:pPr>
          </w:p>
        </w:tc>
      </w:tr>
      <w:tr w:rsidR="00671D8B" w:rsidTr="00671D8B">
        <w:trPr>
          <w:trHeight w:val="563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8B" w:rsidRDefault="00671D8B" w:rsidP="002C36E0"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8B" w:rsidRDefault="00671D8B" w:rsidP="002C36E0"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8B" w:rsidRDefault="00671D8B" w:rsidP="002C36E0">
            <w:pPr>
              <w:spacing w:line="360" w:lineRule="auto"/>
            </w:pPr>
          </w:p>
        </w:tc>
      </w:tr>
      <w:tr w:rsidR="00671D8B" w:rsidRPr="00BC65C3" w:rsidTr="00671D8B">
        <w:trPr>
          <w:trHeight w:val="121"/>
          <w:tblCellSpacing w:w="20" w:type="nil"/>
        </w:trPr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>О Родине и её истории</w:t>
            </w:r>
          </w:p>
        </w:tc>
        <w:tc>
          <w:tcPr>
            <w:tcW w:w="4853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71D8B" w:rsidRPr="00BC65C3" w:rsidTr="00671D8B">
        <w:trPr>
          <w:trHeight w:val="121"/>
          <w:tblCellSpacing w:w="20" w:type="nil"/>
        </w:trPr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4853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71D8B" w:rsidRPr="00BC65C3" w:rsidTr="00671D8B">
        <w:trPr>
          <w:trHeight w:val="121"/>
          <w:tblCellSpacing w:w="20" w:type="nil"/>
        </w:trPr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4853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71D8B" w:rsidRPr="00BC65C3" w:rsidTr="00671D8B">
        <w:trPr>
          <w:trHeight w:val="121"/>
          <w:tblCellSpacing w:w="20" w:type="nil"/>
        </w:trPr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4853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71D8B" w:rsidRPr="00BC65C3" w:rsidTr="00671D8B">
        <w:trPr>
          <w:trHeight w:val="121"/>
          <w:tblCellSpacing w:w="20" w:type="nil"/>
        </w:trPr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C65C3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4853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71D8B" w:rsidRPr="00BC65C3" w:rsidTr="00671D8B">
        <w:trPr>
          <w:trHeight w:val="121"/>
          <w:tblCellSpacing w:w="20" w:type="nil"/>
        </w:trPr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4853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71D8B" w:rsidRPr="00BC65C3" w:rsidTr="00671D8B">
        <w:trPr>
          <w:trHeight w:val="121"/>
          <w:tblCellSpacing w:w="20" w:type="nil"/>
        </w:trPr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4853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71D8B" w:rsidRPr="00BC65C3" w:rsidTr="00671D8B">
        <w:trPr>
          <w:trHeight w:val="121"/>
          <w:tblCellSpacing w:w="20" w:type="nil"/>
        </w:trPr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C65C3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4853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71D8B" w:rsidRPr="00BC65C3" w:rsidTr="00671D8B">
        <w:trPr>
          <w:trHeight w:val="121"/>
          <w:tblCellSpacing w:w="20" w:type="nil"/>
        </w:trPr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>Произведения о взаимоотношениях человека и животных</w:t>
            </w:r>
          </w:p>
        </w:tc>
        <w:tc>
          <w:tcPr>
            <w:tcW w:w="4853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71D8B" w:rsidRPr="00BC65C3" w:rsidTr="00671D8B">
        <w:trPr>
          <w:trHeight w:val="121"/>
          <w:tblCellSpacing w:w="20" w:type="nil"/>
        </w:trPr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4853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71D8B" w:rsidRPr="00BC65C3" w:rsidTr="00671D8B">
        <w:trPr>
          <w:trHeight w:val="121"/>
          <w:tblCellSpacing w:w="20" w:type="nil"/>
        </w:trPr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4853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71D8B" w:rsidRPr="00BC65C3" w:rsidTr="00671D8B">
        <w:trPr>
          <w:trHeight w:val="121"/>
          <w:tblCellSpacing w:w="20" w:type="nil"/>
        </w:trPr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4853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71D8B" w:rsidRPr="00BC65C3" w:rsidTr="00671D8B">
        <w:trPr>
          <w:trHeight w:val="121"/>
          <w:tblCellSpacing w:w="20" w:type="nil"/>
        </w:trPr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4853" w:type="dxa"/>
            <w:tcMar>
              <w:top w:w="50" w:type="dxa"/>
              <w:left w:w="100" w:type="dxa"/>
            </w:tcMar>
            <w:vAlign w:val="center"/>
          </w:tcPr>
          <w:p w:rsidR="00671D8B" w:rsidRPr="00BC65C3" w:rsidRDefault="00671D8B" w:rsidP="002C36E0">
            <w:pPr>
              <w:spacing w:after="0" w:line="360" w:lineRule="auto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5C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71D8B" w:rsidTr="00671D8B">
        <w:trPr>
          <w:trHeight w:val="12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8B" w:rsidRPr="00B91294" w:rsidRDefault="00671D8B" w:rsidP="002C36E0">
            <w:pPr>
              <w:spacing w:after="0" w:line="360" w:lineRule="auto"/>
              <w:ind w:left="135"/>
              <w:rPr>
                <w:b/>
              </w:rPr>
            </w:pPr>
            <w:r w:rsidRPr="00B91294">
              <w:rPr>
                <w:rFonts w:ascii="Times New Roman" w:hAnsi="Times New Roman"/>
                <w:b/>
                <w:color w:val="000000"/>
                <w:sz w:val="24"/>
              </w:rPr>
              <w:t>ОБЩЕЕ К</w:t>
            </w:r>
            <w:r w:rsidR="009155DE">
              <w:rPr>
                <w:rFonts w:ascii="Times New Roman" w:hAnsi="Times New Roman"/>
                <w:b/>
                <w:color w:val="000000"/>
                <w:sz w:val="24"/>
              </w:rPr>
              <w:t>ОЛИЧЕСТВО ЧАСОВ ПО ПРОГРАММЕ: 68</w:t>
            </w:r>
            <w:bookmarkStart w:id="2" w:name="_GoBack"/>
            <w:bookmarkEnd w:id="2"/>
            <w:r w:rsidRPr="00B91294">
              <w:rPr>
                <w:rFonts w:ascii="Times New Roman" w:hAnsi="Times New Roman"/>
                <w:b/>
                <w:color w:val="000000"/>
                <w:sz w:val="24"/>
              </w:rPr>
              <w:t>ч.</w:t>
            </w:r>
          </w:p>
        </w:tc>
        <w:tc>
          <w:tcPr>
            <w:tcW w:w="4853" w:type="dxa"/>
            <w:tcMar>
              <w:top w:w="50" w:type="dxa"/>
              <w:left w:w="100" w:type="dxa"/>
            </w:tcMar>
            <w:vAlign w:val="center"/>
          </w:tcPr>
          <w:p w:rsidR="00671D8B" w:rsidRDefault="00671D8B" w:rsidP="002C36E0">
            <w:pPr>
              <w:spacing w:line="360" w:lineRule="auto"/>
            </w:pPr>
          </w:p>
        </w:tc>
      </w:tr>
    </w:tbl>
    <w:p w:rsidR="004C6928" w:rsidRDefault="004C6928" w:rsidP="002C36E0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4C6928" w:rsidSect="004C6928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4C6928" w:rsidRDefault="004C6928" w:rsidP="002C36E0">
      <w:pPr>
        <w:tabs>
          <w:tab w:val="left" w:pos="2222"/>
        </w:tabs>
        <w:spacing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1F1F" w:rsidRPr="004C6928" w:rsidRDefault="004C6928" w:rsidP="002C36E0">
      <w:pPr>
        <w:tabs>
          <w:tab w:val="left" w:pos="2222"/>
        </w:tabs>
        <w:spacing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CD1F1F" w:rsidRPr="004C6928" w:rsidSect="00CD1F1F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CD1F1F" w:rsidRPr="00CD1F1F" w:rsidRDefault="00CD1F1F" w:rsidP="002C36E0">
      <w:pPr>
        <w:keepNext/>
        <w:keepLines/>
        <w:spacing w:after="4" w:line="360" w:lineRule="auto"/>
        <w:ind w:left="737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D1F1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tbl>
      <w:tblPr>
        <w:tblStyle w:val="TableGrid"/>
        <w:tblW w:w="14470" w:type="dxa"/>
        <w:tblInd w:w="61" w:type="dxa"/>
        <w:tblCellMar>
          <w:top w:w="59" w:type="dxa"/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949"/>
        <w:gridCol w:w="6193"/>
        <w:gridCol w:w="1708"/>
        <w:gridCol w:w="1672"/>
        <w:gridCol w:w="1546"/>
        <w:gridCol w:w="2402"/>
      </w:tblGrid>
      <w:tr w:rsidR="00CD1F1F" w:rsidRPr="00CD1F1F" w:rsidTr="00CD1F1F">
        <w:trPr>
          <w:trHeight w:val="562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CD1F1F" w:rsidRPr="00CD1F1F" w:rsidRDefault="00CD1F1F" w:rsidP="002C3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урока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 изучения темы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Электронные цифровые образовательные ресурсы</w:t>
            </w:r>
          </w:p>
        </w:tc>
      </w:tr>
      <w:tr w:rsidR="00CD1F1F" w:rsidRPr="00CD1F1F" w:rsidTr="00CD1F1F">
        <w:trPr>
          <w:trHeight w:val="327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Устное народное творчество. Русские народные песни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01.09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Докучные сказки. Сочинение докучных сказок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03.09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562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Русская</w:t>
            </w: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народная</w:t>
            </w: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сказка</w:t>
            </w: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«Сестрица</w:t>
            </w: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Аленушка</w:t>
            </w: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и</w:t>
            </w: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братец Иванушка»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08.09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562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Русская</w:t>
            </w: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народная</w:t>
            </w: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сказка</w:t>
            </w: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«Сестрица</w:t>
            </w: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Аленушка</w:t>
            </w: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и</w:t>
            </w: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братец Иванушка»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10.09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Русская народная сказка «Иван – царевич и Серый Волк»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15.09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Русская народная сказка «Сивка- Бурка»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17.09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Поговорим о самом главном.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22.09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Проект: «Сочиняем волшебную сказку»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24.09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562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 Тютчев «Листья» Сочинение-миниатюра «О чем расскажут осенние листья»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29.09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Фет «Мама! Глянь-ка из окошка…»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01.10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И.С. Никитин «Встреча зимы»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06.10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И.З. Суриков «Детство»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08.10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Н.А. Некрасов «Не ветер бушует над бором»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13.10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562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6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А.С. Пушкин. Подготовка сообщения </w:t>
            </w:r>
            <w:proofErr w:type="gram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 Что</w:t>
            </w:r>
            <w:proofErr w:type="gramEnd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интересного я узнал</w:t>
            </w:r>
          </w:p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 жизни А. С. Пушкина».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А.С. Пушкин из романа «Евгений Онегин»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20.10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Пушкин «Сказка о царе </w:t>
            </w: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Салтане</w:t>
            </w:r>
            <w:proofErr w:type="spellEnd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…»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</w:tbl>
    <w:p w:rsidR="00CD1F1F" w:rsidRPr="00CD1F1F" w:rsidRDefault="00CD1F1F" w:rsidP="002C36E0">
      <w:pPr>
        <w:spacing w:after="0" w:line="360" w:lineRule="auto"/>
        <w:ind w:left="-1359" w:right="4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14393" w:type="dxa"/>
        <w:tblInd w:w="61" w:type="dxa"/>
        <w:tblCellMar>
          <w:top w:w="59" w:type="dxa"/>
          <w:left w:w="103" w:type="dxa"/>
          <w:right w:w="109" w:type="dxa"/>
        </w:tblCellMar>
        <w:tblLook w:val="04A0" w:firstRow="1" w:lastRow="0" w:firstColumn="1" w:lastColumn="0" w:noHBand="0" w:noVBand="1"/>
      </w:tblPr>
      <w:tblGrid>
        <w:gridCol w:w="843"/>
        <w:gridCol w:w="6321"/>
        <w:gridCol w:w="1701"/>
        <w:gridCol w:w="1701"/>
        <w:gridCol w:w="1559"/>
        <w:gridCol w:w="2268"/>
      </w:tblGrid>
      <w:tr w:rsidR="00CD1F1F" w:rsidRPr="00CD1F1F" w:rsidTr="00CD1F1F">
        <w:trPr>
          <w:trHeight w:val="562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Пушкин «Сказка о царе </w:t>
            </w: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Салтане</w:t>
            </w:r>
            <w:proofErr w:type="spellEnd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…». Рисунки И. </w:t>
            </w: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Билибина</w:t>
            </w:r>
            <w:proofErr w:type="spellEnd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 сказке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05.11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И.А. Крылов «Мартышка и очки»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И.А. Крылов «Ворона и Лисица»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562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 Лермонтов. Статья В. Воскобойникова. Подготовка сообщения на основе статьи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 Лермонтов «Утес»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Л.Н. Толстой, «Куда девается вода из моря?». Сравнение текстов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24.11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Л.Н. Толстой «Акула»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Л.Н. Толстой «Прыжок».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01.12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562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Д.Н Мамин- Сибиряк «Сказка про храброго Зайца-длинные уши, косые глаза, короткий хвост»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03.12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В.Ф. Одоевский «Мороз Иванович»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08.12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Гаршин «Лягушка-путешественница»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Проверим себя по разделу Литературные сказки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Были-небылицы. Пересказ с помощью плана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М. Горький «Случай с </w:t>
            </w: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Евсейкой</w:t>
            </w:r>
            <w:proofErr w:type="spellEnd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К.Г. Паустовский «Растрепанный воробей»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Что побеждает? (притча)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29.12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И. Куприн «Слон» Основные события произведения.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Обобщающий урок по разделу «Были-небылицы». Проверим себя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 Черный «Воробей»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 Черный «Что ты тискаешь утенка?»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21.01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 Черный «Слон»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26.01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А.А. Блок «Сны»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28.01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А.А. Блок «Ворона»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02.02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 А. Есенин «Черемуха».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04.02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Люби всё живое. Что такое рассказ?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09.02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 С. Соколов-Микитов «</w:t>
            </w: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Листопадничек</w:t>
            </w:r>
            <w:proofErr w:type="spellEnd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И. Белов «Малька провинилась»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 Белов «Еще про Мальку»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18.02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562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Драгунский «Он живой и светится…» Нравственный смысл рассказа.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25.02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Драгунский «Он живой и светится…»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02.03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Астафьев «</w:t>
            </w: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Капалуха</w:t>
            </w:r>
            <w:proofErr w:type="spellEnd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Герои произведения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04.03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Б.С. Житков «Про обезьянку»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Б.С. Житков «Про обезьянку». Пересказ.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С.Я. Маршак «Гроза днем», «В лесу над росистой поляной»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А.Л. </w:t>
            </w: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«Разлука»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01.04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А.Л. </w:t>
            </w: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«В театре»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06.04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С.В. Михалков «Если»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08.04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 Дружинина «Мамочка-мамуля». Стихи о маме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 Бокова «Родина-слово большое, большое!»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 Благинина «Кукушка»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20.04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562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Собирай по ягодке-наберёшь кузовок. Что такое тема и главная мысль произведения?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22.04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В. Шергин «Собирай по ягодке – соберешь кузовок»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27.04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562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 М. Зощенко «Золотые слова». Особенности юмористического</w:t>
            </w:r>
          </w:p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рассказа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29.04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562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 М. Зощенко «Великие путешественники». Особенности юмористического рассказа. Герои.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04.06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61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 М. Зощенко «Великие путешественники».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06.05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Н. Н. Носов «Федина задача»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Платонов «Цветок на земле»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18.05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Н.Н. Носов «Телефон»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20.05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562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Обобщение по теме Собирай по ягодке – наберёшь кузовок. Проверим себя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25.05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Х. Андерсен «Гадкий утенок».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27.05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Г.Х. Андерсен «Гадкий утенок»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  <w:tr w:rsidR="00CD1F1F" w:rsidRPr="00CD1F1F" w:rsidTr="00CD1F1F">
        <w:trPr>
          <w:trHeight w:val="327"/>
        </w:trPr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Обобщающий урок по разделу «Зарубежная литература»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1F1F" w:rsidRPr="00CD1F1F" w:rsidRDefault="00CD1F1F" w:rsidP="002C36E0">
            <w:pPr>
              <w:spacing w:line="360" w:lineRule="auto"/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1F" w:rsidRPr="00CD1F1F" w:rsidRDefault="00CD1F1F" w:rsidP="002C36E0">
            <w:pPr>
              <w:spacing w:line="360" w:lineRule="auto"/>
              <w:ind w:left="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Учи.ру</w:t>
            </w:r>
            <w:proofErr w:type="spellEnd"/>
          </w:p>
        </w:tc>
      </w:tr>
    </w:tbl>
    <w:p w:rsidR="00CD1F1F" w:rsidRPr="00CD1F1F" w:rsidRDefault="00CD1F1F" w:rsidP="002C36E0">
      <w:pPr>
        <w:spacing w:after="5" w:line="360" w:lineRule="auto"/>
        <w:ind w:left="12" w:right="4887" w:hanging="10"/>
        <w:jc w:val="both"/>
        <w:rPr>
          <w:rFonts w:ascii="Calibri" w:eastAsia="Calibri" w:hAnsi="Calibri" w:cs="Calibri"/>
          <w:color w:val="000000"/>
          <w:sz w:val="24"/>
          <w:lang w:eastAsia="ru-RU"/>
        </w:rPr>
      </w:pPr>
    </w:p>
    <w:p w:rsidR="00CD1F1F" w:rsidRDefault="00CD1F1F" w:rsidP="002C36E0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CD1F1F" w:rsidSect="00CD1F1F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CD1F1F" w:rsidRPr="00856CE0" w:rsidRDefault="00CD1F1F" w:rsidP="002C36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D1F1F" w:rsidRPr="00856CE0" w:rsidSect="00CD1F1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65B"/>
    <w:multiLevelType w:val="multilevel"/>
    <w:tmpl w:val="1882B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45C42"/>
    <w:multiLevelType w:val="multilevel"/>
    <w:tmpl w:val="40347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8348B"/>
    <w:multiLevelType w:val="multilevel"/>
    <w:tmpl w:val="D0725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D9152D"/>
    <w:multiLevelType w:val="multilevel"/>
    <w:tmpl w:val="39AE5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9059D6"/>
    <w:multiLevelType w:val="multilevel"/>
    <w:tmpl w:val="476EA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AA2902"/>
    <w:multiLevelType w:val="multilevel"/>
    <w:tmpl w:val="EF16C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963D5D"/>
    <w:multiLevelType w:val="multilevel"/>
    <w:tmpl w:val="A8A2E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7F4914"/>
    <w:multiLevelType w:val="multilevel"/>
    <w:tmpl w:val="6DAA8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E24636"/>
    <w:multiLevelType w:val="multilevel"/>
    <w:tmpl w:val="85AA3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C14BB2"/>
    <w:multiLevelType w:val="multilevel"/>
    <w:tmpl w:val="4CEE9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E31EC4"/>
    <w:multiLevelType w:val="multilevel"/>
    <w:tmpl w:val="FB2EA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204741"/>
    <w:multiLevelType w:val="multilevel"/>
    <w:tmpl w:val="853EF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454F05"/>
    <w:multiLevelType w:val="multilevel"/>
    <w:tmpl w:val="70E21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75415E"/>
    <w:multiLevelType w:val="multilevel"/>
    <w:tmpl w:val="047C4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12"/>
  </w:num>
  <w:num w:numId="6">
    <w:abstractNumId w:val="13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10"/>
  </w:num>
  <w:num w:numId="12">
    <w:abstractNumId w:val="4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AD"/>
    <w:rsid w:val="000E0CB5"/>
    <w:rsid w:val="00122B9E"/>
    <w:rsid w:val="002C36E0"/>
    <w:rsid w:val="004C6928"/>
    <w:rsid w:val="00671D8B"/>
    <w:rsid w:val="00856CE0"/>
    <w:rsid w:val="009155DE"/>
    <w:rsid w:val="00970CAD"/>
    <w:rsid w:val="00A07F16"/>
    <w:rsid w:val="00B91294"/>
    <w:rsid w:val="00CD1F1F"/>
    <w:rsid w:val="00E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872A"/>
  <w15:chartTrackingRefBased/>
  <w15:docId w15:val="{D6E40ACC-7A12-4EEA-B711-97B9BA03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56CE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22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" Type="http://schemas.openxmlformats.org/officeDocument/2006/relationships/styles" Target="styles.xml"/><Relationship Id="rId7" Type="http://schemas.openxmlformats.org/officeDocument/2006/relationships/hyperlink" Target="https://m.edsoo.ru/7f411a40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a4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a40" TargetMode="External"/><Relationship Id="rId11" Type="http://schemas.openxmlformats.org/officeDocument/2006/relationships/hyperlink" Target="https://m.edsoo.ru/7f411a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a40" TargetMode="External"/><Relationship Id="rId10" Type="http://schemas.openxmlformats.org/officeDocument/2006/relationships/hyperlink" Target="https://m.edsoo.ru/7f411a4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F7D5C-C63A-4948-A20A-0C2F0D6F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4310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Константиновна</dc:creator>
  <cp:keywords/>
  <dc:description/>
  <cp:lastModifiedBy>Константиновна</cp:lastModifiedBy>
  <cp:revision>7</cp:revision>
  <cp:lastPrinted>2025-10-05T06:24:00Z</cp:lastPrinted>
  <dcterms:created xsi:type="dcterms:W3CDTF">2025-09-30T12:04:00Z</dcterms:created>
  <dcterms:modified xsi:type="dcterms:W3CDTF">2025-10-17T02:07:00Z</dcterms:modified>
</cp:coreProperties>
</file>